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A" w:rsidRDefault="00F64A29">
      <w:pPr>
        <w:pStyle w:val="Heading2"/>
      </w:pPr>
      <w:r>
        <w:t>Beskriv venligst din produktion: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Fortrinsvis slagtesvin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Fortrinsvis smågrise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39,8%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Både slagtesvin og smågrise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160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42,8%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Hvor mange personer arbejder med grise på din bedrift?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16,4%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12,1%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10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 xml:space="preserve">Flere end 10, skriv antal her: 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4,8%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372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 xml:space="preserve">Hvor mange personer arbejder med grise på din bedrift? - Flere end 10, skriv antal her: 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15</w:t>
      </w:r>
    </w:p>
    <w:p w:rsidR="008F4F8A" w:rsidRDefault="00F64A29">
      <w:pPr>
        <w:pStyle w:val="-10514311360"/>
        <w:numPr>
          <w:ilvl w:val="0"/>
          <w:numId w:val="2"/>
        </w:numPr>
      </w:pPr>
      <w:r>
        <w:t>23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11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14</w:t>
      </w:r>
    </w:p>
    <w:p w:rsidR="008F4F8A" w:rsidRDefault="00F64A29">
      <w:pPr>
        <w:pStyle w:val="-10514311360"/>
        <w:numPr>
          <w:ilvl w:val="0"/>
          <w:numId w:val="2"/>
        </w:numPr>
      </w:pPr>
      <w:r>
        <w:t>22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14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13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14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15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12</w:t>
      </w:r>
    </w:p>
    <w:p w:rsidR="008F4F8A" w:rsidRDefault="00F64A29">
      <w:pPr>
        <w:pStyle w:val="-10514311360"/>
        <w:numPr>
          <w:ilvl w:val="0"/>
          <w:numId w:val="2"/>
        </w:numPr>
      </w:pPr>
      <w:r>
        <w:t>18</w:t>
      </w:r>
    </w:p>
    <w:p w:rsidR="008F4F8A" w:rsidRDefault="00F64A29">
      <w:pPr>
        <w:pStyle w:val="Heading2"/>
      </w:pPr>
      <w:r>
        <w:t>Er du enig eller uenig i følgende udsagn? ”Det er min opfattelse, at mediernes håndtering af spredningen af svine-MRSA generelt er ude af proportioner”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325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86,9%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lastRenderedPageBreak/>
        <w:t>Er du enig eller uenig i følgende udsagn? ”Jeg er bekymret over spredningen af svine-MRSA i Danmark”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27,2%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22,6%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19,7%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1,6%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371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Kender du status for svine-MRSA i din besætning?: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den er testet positiv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den er testet negativ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308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82,4%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Hvilket af følgende udsagn om adgang til stalden er gældende hos dig?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”Jeg er den eneste, der kommer ud i stalden”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”Kun jeg selv og medarbejdere kommer ud i stalden”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42,2%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”Flere medlemmer af husstanden og medarbejdere kommer ud i stalden”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111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29,7%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”Vi har ikke begrænset adgangen til svinestalden”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22,7%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Andet, skriv her: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Hvilke af følgende udsagn er gældende hos dig? [Muligt at markere flere]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Alle medlemmer af husstanden er blevet testet for svine-MRSA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Alle medarbejdere er blevet testet for svine-MRSA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Et eller flere medlemmer af husstanden er blevet testet for svine-MRSA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26,5%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En eller flere medarbejdere er blevet testet for svine-MRSA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37,0%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Ingen er blevet testet for svine-MRSA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39,7%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et eller flere medlemmer af husstanden nogensinde konstateret som bærer af svine-MRSA?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kun mig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nogle få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 fleste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alle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327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87,9%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lastRenderedPageBreak/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372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en eller flere af dine medarbejdere nogensinde konstateret som bærer af svine-MRSA?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en enkelt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nogle få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 fleste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alle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260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69,5%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Ikke relevant, har ikke medarbejdere ansat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Sundhedsstyrelsen anbefaler, at personer, der bor sammen med en person, der er testet positiv for svine-MRSA, bliver undersøgt for svine-MRSA én gang om året.</w:t>
      </w:r>
      <w:r>
        <w:br/>
      </w:r>
      <w:r>
        <w:br/>
      </w:r>
      <w:r>
        <w:br/>
        <w:t>Bliver alle medlemmer af din husstand testet for svine-MRSA én gang om året?</w:t>
      </w:r>
      <w:r>
        <w:br/>
      </w:r>
      <w:r>
        <w:br/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16,1%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Nej, men det vil ske fremover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12,9%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71,0%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31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Selv om det ikke er noget krav fra myndighederne, har I så oplyst om, at en eller flere fra husstanden er bærere af svine-MRSA til følgende parter: [Muligt at markere flere]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Familie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79,3%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Venner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48,3%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Naboer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Børns skole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Børns daginstitution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Andre, skriv her: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Vi har ikke oplyst det til andre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3,4%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lastRenderedPageBreak/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29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Selv om det ikke er noget krav fra myndighederne, har I så oplyst om, at en eller flere medarbejdere er bærere af svine-MRSA til følgende parter: [Muligt at markere flere]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Familie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40,5%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Venner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27,0%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Naboer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Børns skole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Børns daginstitution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Andre, skriv her: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Vi har ikke oplyst det til andre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43,2%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6,8%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74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et eller flere medlemmer fra husstanden eller medarbejdere blevet behandlet eller renset for svine-MRSA?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en enkelt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26,7%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nogle få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 fleste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alle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59,3%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86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du enig eller uenig i følgende udsagn? ”Det er min oplevelse, at det har store personlige konsekvenser at være bærer af svine-MRSA”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118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31,6%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9,7%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Har du eller nogen fra husstanden på noget tidspunkt vist MRSA-kortet i forbindelse med hospitalsbesøg eller -</w:t>
      </w:r>
      <w:proofErr w:type="gramStart"/>
      <w:r>
        <w:t>indlæggelse,  plejehjemsbesøg</w:t>
      </w:r>
      <w:proofErr w:type="gramEnd"/>
      <w:r>
        <w:t xml:space="preserve"> eller i forbindelse med konsultationer hos tandlæger, egen læge eller lignende?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hver gang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de fleste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Ja, nogle få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23,3%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lastRenderedPageBreak/>
              <w:t>Nej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Spørgsmålet er ikke relevant, har ikke været i kontakt med hospitaler, plejehjem, tandlæger, læger og lign.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oplyse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30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du enig eller uenig i følgende udsagn? ”Jeg har ved kontakt med sundhedsvæsenet, plejehjem og lignende haft en følelse af at være udstødt på grund af frygt for smittefare ved svine-MRSA"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14,2%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125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33,5%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18,8%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proofErr w:type="spellStart"/>
      <w:r>
        <w:t>Videncenter</w:t>
      </w:r>
      <w:proofErr w:type="spellEnd"/>
      <w:r>
        <w:t xml:space="preserve">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Tag bad og skift til rent tøj lige inden besætningen forlades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41,3%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25,3%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0,8%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368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Undgå at få støv fra stalden på det rene tøj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lastRenderedPageBreak/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309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83,7%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36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2,2%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369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Tøj som bæres udenfor staldområdet bør anbringes i et lukket skab i den rene del af forrummet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54,6%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23,1%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1,4%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368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Arbejdstøj bør vaskes i staldområdet 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294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79,7%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12,7%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369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lastRenderedPageBreak/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Vask hænderne ofte og grundigt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340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91,6%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371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Udskift stofhåndklæder med engangshåndklæder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305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82,4%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0,0%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370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Videncenter for Svineproduktion har udarbejdet en række forholdsregler mod spredning af svine-MRSA.</w:t>
      </w:r>
      <w:r>
        <w:br/>
      </w:r>
      <w:r>
        <w:br/>
      </w:r>
      <w:r>
        <w:br/>
        <w:t>Vi gennemgår dem her og beder dig om at svare på i hvilket omfang, du overholder dem:</w:t>
      </w:r>
      <w:r>
        <w:br/>
      </w:r>
      <w:r>
        <w:br/>
        <w:t xml:space="preserve"> - Skal man til lægen eller sygehuset for at få behandlet en betændelse, bør man nævne, at man kommer fra en besætning med MRSA CC398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lastRenderedPageBreak/>
              <w:t>Altid/næsten altid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250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67,6%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Ofte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Nogle gange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2,7%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Sjældent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Aldrig/næsten aldrig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4,1%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17,0%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Ønsker ikke at svare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2,4%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370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du enig eller uenig i følgende udsagn? ”Det er efter min opfattelse ikke realistisk at udrydde MRSA blandt levende svin her i landet”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293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78,6%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10,5%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4,8%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0,8%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11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2,9%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373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F64A29">
      <w:pPr>
        <w:pStyle w:val="Heading2"/>
      </w:pPr>
      <w:r>
        <w:t>Er du enig eller uenig i følgende udsagn? ”De danske myndigheder bør sætte yderligere ind over for at nedsætte forbruget af antibiotika i svinebesætningerne for ad den vej at reducere antibiotikaresistens"</w:t>
      </w:r>
    </w:p>
    <w:tbl>
      <w:tblPr>
        <w:tblStyle w:val="Tables"/>
        <w:tblW w:w="0" w:type="auto"/>
        <w:tblInd w:w="50" w:type="dxa"/>
        <w:tblLayout w:type="fixed"/>
        <w:tblLook w:val="01E0"/>
      </w:tblPr>
      <w:tblGrid>
        <w:gridCol w:w="6752"/>
        <w:gridCol w:w="1447"/>
        <w:gridCol w:w="1447"/>
      </w:tblGrid>
      <w:tr w:rsidR="008F4F8A" w:rsidTr="008F4F8A">
        <w:trPr>
          <w:cnfStyle w:val="100000000000"/>
        </w:trPr>
        <w:tc>
          <w:tcPr>
            <w:tcW w:w="6752" w:type="dxa"/>
            <w:tcBorders>
              <w:bottom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8F4F8A">
            <w:pPr>
              <w:jc w:val="left"/>
            </w:pP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Respondenter</w:t>
            </w:r>
          </w:p>
        </w:tc>
        <w:tc>
          <w:tcPr>
            <w:tcW w:w="1447" w:type="dxa"/>
            <w:tcBorders>
              <w:bottom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Procent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1,3%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37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9,9%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Hverken-eller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50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13,4%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Delvist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65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17,5%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Helt uenig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208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55,9%</w:t>
            </w:r>
          </w:p>
        </w:tc>
      </w:tr>
      <w:tr w:rsidR="008F4F8A" w:rsidTr="008F4F8A">
        <w:tc>
          <w:tcPr>
            <w:tcW w:w="6752" w:type="dxa"/>
            <w:tcMar>
              <w:left w:w="5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Ved ikke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7</w:t>
            </w:r>
          </w:p>
        </w:tc>
        <w:tc>
          <w:tcPr>
            <w:tcW w:w="1447" w:type="dxa"/>
          </w:tcPr>
          <w:p w:rsidR="008F4F8A" w:rsidRDefault="00F64A29">
            <w:r>
              <w:rPr>
                <w:rStyle w:val="31"/>
              </w:rPr>
              <w:t>1,9%</w:t>
            </w:r>
          </w:p>
        </w:tc>
      </w:tr>
      <w:tr w:rsidR="008F4F8A" w:rsidTr="008F4F8A">
        <w:trPr>
          <w:cnfStyle w:val="010000000000"/>
        </w:trPr>
        <w:tc>
          <w:tcPr>
            <w:tcW w:w="6752" w:type="dxa"/>
            <w:tcBorders>
              <w:top w:val="single" w:sz="4" w:space="0" w:color="A0A0A0"/>
            </w:tcBorders>
            <w:shd w:val="clear" w:color="auto" w:fill="FFFFFF"/>
            <w:tcMar>
              <w:left w:w="50" w:type="dxa"/>
              <w:right w:w="40" w:type="dxa"/>
            </w:tcMar>
          </w:tcPr>
          <w:p w:rsidR="008F4F8A" w:rsidRDefault="00F64A29">
            <w:pPr>
              <w:jc w:val="left"/>
            </w:pPr>
            <w:r>
              <w:rPr>
                <w:rStyle w:val="809500672"/>
              </w:rPr>
              <w:t>I alt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372</w:t>
            </w:r>
          </w:p>
        </w:tc>
        <w:tc>
          <w:tcPr>
            <w:tcW w:w="1447" w:type="dxa"/>
            <w:tcBorders>
              <w:top w:val="single" w:sz="4" w:space="0" w:color="A0A0A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F8A" w:rsidRDefault="00F64A29">
            <w:r>
              <w:rPr>
                <w:rStyle w:val="31"/>
              </w:rPr>
              <w:t>100,0%</w:t>
            </w:r>
          </w:p>
        </w:tc>
      </w:tr>
    </w:tbl>
    <w:p w:rsidR="008F4F8A" w:rsidRDefault="008F4F8A" w:rsidP="009E0BC3">
      <w:pPr>
        <w:pStyle w:val="Heading2"/>
      </w:pPr>
    </w:p>
    <w:sectPr w:rsidR="008F4F8A" w:rsidSect="008F4F8A">
      <w:pgSz w:w="11906" w:h="16838"/>
      <w:pgMar w:top="1701" w:right="1134" w:bottom="170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5E30BA96">
      <w:numFmt w:val="decimal"/>
      <w:lvlText w:val=""/>
      <w:lvlJc w:val="left"/>
    </w:lvl>
    <w:lvl w:ilvl="7" w:tplc="8FEE194E">
      <w:numFmt w:val="decimal"/>
      <w:lvlText w:val=""/>
      <w:lvlJc w:val="left"/>
    </w:lvl>
    <w:lvl w:ilvl="8" w:tplc="2E8E50AA">
      <w:numFmt w:val="decimal"/>
      <w:lvlText w:val=""/>
      <w:lvlJc w:val="left"/>
    </w:lvl>
  </w:abstractNum>
  <w:abstractNum w:abstractNumId="1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E31E9738">
      <w:numFmt w:val="decimal"/>
      <w:lvlText w:val=""/>
      <w:lvlJc w:val="left"/>
    </w:lvl>
    <w:lvl w:ilvl="7" w:tplc="DDB06BB6">
      <w:numFmt w:val="decimal"/>
      <w:lvlText w:val=""/>
      <w:lvlJc w:val="left"/>
    </w:lvl>
    <w:lvl w:ilvl="8" w:tplc="81064EEA">
      <w:numFmt w:val="decimal"/>
      <w:lvlText w:val=""/>
      <w:lvlJc w:val="left"/>
    </w:lvl>
  </w:abstractNum>
  <w:abstractNum w:abstractNumId="2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FF8BB20">
      <w:numFmt w:val="decimal"/>
      <w:lvlText w:val=""/>
      <w:lvlJc w:val="left"/>
    </w:lvl>
    <w:lvl w:ilvl="7" w:tplc="2FB81518">
      <w:numFmt w:val="decimal"/>
      <w:lvlText w:val=""/>
      <w:lvlJc w:val="left"/>
    </w:lvl>
    <w:lvl w:ilvl="8" w:tplc="A9825C16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defaultTabStop w:val="1304"/>
  <w:hyphenationZone w:val="425"/>
  <w:evenAndOddHeaders/>
  <w:noPunctuationKerning/>
  <w:characterSpacingControl w:val="doNotCompress"/>
  <w:compat/>
  <w:rsids>
    <w:rsidRoot w:val="008F4F8A"/>
    <w:rsid w:val="008F4F8A"/>
    <w:rsid w:val="00965B7E"/>
    <w:rsid w:val="009E0BC3"/>
    <w:rsid w:val="00F6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A"/>
    <w:rPr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31">
    <w:name w:val="31"/>
    <w:rsid w:val="008F4F8A"/>
    <w:rPr>
      <w:rFonts w:ascii="Verdana" w:hAnsi="Verdana"/>
      <w:sz w:val="16"/>
    </w:rPr>
  </w:style>
  <w:style w:type="character" w:customStyle="1" w:styleId="809500672">
    <w:name w:val="809500672"/>
    <w:rsid w:val="008F4F8A"/>
    <w:rPr>
      <w:rFonts w:ascii="Verdana" w:hAnsi="Verdana"/>
      <w:sz w:val="16"/>
    </w:rPr>
  </w:style>
  <w:style w:type="character" w:customStyle="1" w:styleId="-1051431136">
    <w:name w:val="-1051431136"/>
    <w:rsid w:val="008F4F8A"/>
    <w:rPr>
      <w:rFonts w:ascii="Verdana" w:hAnsi="Verdana"/>
      <w:sz w:val="18"/>
    </w:rPr>
  </w:style>
  <w:style w:type="paragraph" w:customStyle="1" w:styleId="Heading2">
    <w:name w:val="Heading 2"/>
    <w:next w:val="Normal"/>
    <w:rsid w:val="008F4F8A"/>
    <w:pPr>
      <w:keepNext/>
      <w:spacing w:before="120"/>
    </w:pPr>
    <w:rPr>
      <w:color w:val="000000"/>
      <w:sz w:val="24"/>
    </w:rPr>
  </w:style>
  <w:style w:type="paragraph" w:customStyle="1" w:styleId="-10514311360">
    <w:name w:val="-1051431136"/>
    <w:rsid w:val="008F4F8A"/>
    <w:rPr>
      <w:sz w:val="18"/>
    </w:rPr>
  </w:style>
  <w:style w:type="table" w:customStyle="1" w:styleId="Tables">
    <w:name w:val="Tables"/>
    <w:rsid w:val="008F4F8A"/>
    <w:pPr>
      <w:jc w:val="right"/>
    </w:pPr>
    <w:rPr>
      <w:sz w:val="18"/>
    </w:rPr>
    <w:tblPr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283" w:type="dxa"/>
        <w:bottom w:w="40" w:type="dxa"/>
        <w:right w:w="50" w:type="dxa"/>
      </w:tcMar>
    </w:tcPr>
    <w:tblStylePr w:type="firstRow">
      <w:tblPr/>
      <w:trPr>
        <w:tblHeader/>
      </w:trPr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single" w:sz="4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1325</Words>
  <Characters>8085</Characters>
  <Application>Microsoft Office Word</Application>
  <DocSecurity>0</DocSecurity>
  <Lines>67</Lines>
  <Paragraphs>18</Paragraphs>
  <ScaleCrop>false</ScaleCrop>
  <Company>JP/Politikens Hus A/S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Gitte.Ronberg</dc:creator>
  <cp:lastModifiedBy>Flemming_Chr</cp:lastModifiedBy>
  <cp:revision>3</cp:revision>
  <dcterms:created xsi:type="dcterms:W3CDTF">2014-11-10T14:53:00Z</dcterms:created>
  <dcterms:modified xsi:type="dcterms:W3CDTF">2015-04-24T12:56:00Z</dcterms:modified>
</cp:coreProperties>
</file>